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5B7" w:rsidRDefault="00680F8D" w:rsidP="00050CE5">
      <w:pPr>
        <w:snapToGrid w:val="0"/>
        <w:spacing w:afterLines="50" w:after="180" w:line="24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bookmarkStart w:id="0" w:name="_GoBack"/>
      <w:bookmarkEnd w:id="0"/>
      <w:r w:rsidRPr="00680F8D">
        <w:rPr>
          <w:rFonts w:ascii="Times New Roman" w:eastAsia="標楷體" w:hAnsi="Times New Roman" w:cs="Times New Roman" w:hint="eastAsia"/>
          <w:b/>
          <w:sz w:val="28"/>
          <w:szCs w:val="28"/>
        </w:rPr>
        <w:t>請行政院相關機關協助宣導司法改革政策一覽表</w:t>
      </w:r>
    </w:p>
    <w:p w:rsidR="00050CE5" w:rsidRPr="00050CE5" w:rsidRDefault="00050CE5" w:rsidP="00050CE5">
      <w:pPr>
        <w:snapToGrid w:val="0"/>
        <w:spacing w:afterLines="50" w:after="180" w:line="240" w:lineRule="exact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050CE5">
        <w:rPr>
          <w:rFonts w:ascii="Times New Roman" w:eastAsia="標楷體" w:hAnsi="Times New Roman" w:cs="Times New Roman" w:hint="eastAsia"/>
          <w:sz w:val="20"/>
          <w:szCs w:val="20"/>
        </w:rPr>
        <w:t>司法院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0"/>
        <w:gridCol w:w="4222"/>
        <w:gridCol w:w="3401"/>
        <w:gridCol w:w="1418"/>
        <w:gridCol w:w="4499"/>
      </w:tblGrid>
      <w:tr w:rsidR="00B878BA" w:rsidRPr="00B878BA" w:rsidTr="00A02DFF">
        <w:trPr>
          <w:trHeight w:val="390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504AF" w:rsidRPr="00F504AF" w:rsidRDefault="00F504AF" w:rsidP="00680F8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  <w:t>宣導主題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504AF" w:rsidRPr="00F504AF" w:rsidRDefault="00F504AF" w:rsidP="00680F8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  <w:t>宣導素材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504AF" w:rsidRPr="00F504AF" w:rsidRDefault="00F504AF" w:rsidP="00680F8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  <w:t>行政院主管機關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504AF" w:rsidRPr="00F504AF" w:rsidRDefault="00F504AF" w:rsidP="00680F8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  <w:t>相關單位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504AF" w:rsidRPr="00F504AF" w:rsidRDefault="00F504AF" w:rsidP="00680F8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  <w:t>協助方式</w:t>
            </w:r>
          </w:p>
        </w:tc>
      </w:tr>
      <w:tr w:rsidR="00B878BA" w:rsidRPr="00B878BA" w:rsidTr="00A02DFF">
        <w:trPr>
          <w:trHeight w:val="1772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AF" w:rsidRPr="00F504AF" w:rsidRDefault="00F504AF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勞動事件法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8FF" w:rsidRDefault="007F48FF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20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秒影音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-</w:t>
            </w:r>
            <w:r w:rsidR="00ED6CC9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-</w:t>
            </w:r>
            <w:r w:rsidRPr="007F48F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工地篇</w:t>
            </w:r>
          </w:p>
          <w:p w:rsidR="00ED6CC9" w:rsidRDefault="00704FD3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hyperlink r:id="rId8" w:history="1">
              <w:r w:rsidR="007B6BA1" w:rsidRPr="00FA0862">
                <w:rPr>
                  <w:rStyle w:val="a3"/>
                  <w:rFonts w:ascii="Times New Roman" w:eastAsia="標楷體" w:hAnsi="Times New Roman" w:cs="Times New Roman"/>
                  <w:kern w:val="0"/>
                  <w:szCs w:val="24"/>
                </w:rPr>
                <w:t>https://youtu.be/7lswEG2V9P4?list=PLi-1XuaJrX1I4AfZOLMtdPMcdYXWAlTTQ</w:t>
              </w:r>
            </w:hyperlink>
            <w:r w:rsidR="007B6BA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 xml:space="preserve"> </w:t>
            </w:r>
          </w:p>
          <w:p w:rsidR="00297AD7" w:rsidRDefault="003E392D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20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秒影音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--</w:t>
            </w:r>
            <w:r w:rsidR="00297AD7" w:rsidRPr="00297AD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加班篇</w:t>
            </w:r>
          </w:p>
          <w:p w:rsidR="007B6BA1" w:rsidRDefault="00704FD3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hyperlink r:id="rId9" w:history="1">
              <w:r w:rsidR="00297AD7" w:rsidRPr="00FA0862">
                <w:rPr>
                  <w:rStyle w:val="a3"/>
                  <w:rFonts w:ascii="Times New Roman" w:eastAsia="標楷體" w:hAnsi="Times New Roman" w:cs="Times New Roman"/>
                  <w:kern w:val="0"/>
                  <w:szCs w:val="24"/>
                </w:rPr>
                <w:t>https://youtu.be/DJn3la0czOs?list=PLi-1XuaJrX1I4AfZOLMtdPMcdYXWAlTTQ</w:t>
              </w:r>
            </w:hyperlink>
          </w:p>
          <w:p w:rsidR="00297AD7" w:rsidRDefault="003E392D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20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秒影音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--</w:t>
            </w:r>
            <w:r w:rsidR="00297AD7" w:rsidRPr="00297AD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餐廳篇</w:t>
            </w:r>
          </w:p>
          <w:p w:rsidR="003E392D" w:rsidRDefault="00704FD3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hyperlink r:id="rId10" w:history="1">
              <w:r w:rsidR="003E392D" w:rsidRPr="00FA0862">
                <w:rPr>
                  <w:rStyle w:val="a3"/>
                  <w:rFonts w:ascii="Times New Roman" w:eastAsia="標楷體" w:hAnsi="Times New Roman" w:cs="Times New Roman"/>
                  <w:kern w:val="0"/>
                  <w:szCs w:val="24"/>
                </w:rPr>
                <w:t>https://youtu.be/GAN4Y1hQBlo?list=PLi-1XuaJrX1I4AfZOLMtdPMcdYXWAlTTQ</w:t>
              </w:r>
            </w:hyperlink>
            <w:r w:rsidR="003E392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 xml:space="preserve"> </w:t>
            </w:r>
          </w:p>
          <w:p w:rsidR="00F504AF" w:rsidRPr="00B878BA" w:rsidRDefault="007F48FF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60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秒</w:t>
            </w:r>
            <w:r w:rsidR="00F504AF"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影音</w:t>
            </w:r>
            <w:r w:rsidR="003E392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—</w:t>
            </w:r>
            <w:r w:rsidR="003E392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完整版篇</w:t>
            </w:r>
          </w:p>
          <w:p w:rsidR="00537EE1" w:rsidRPr="00F504AF" w:rsidRDefault="00704FD3" w:rsidP="00680F8D">
            <w:pPr>
              <w:widowControl/>
              <w:wordWrap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hyperlink r:id="rId11" w:history="1">
              <w:r w:rsidR="00537EE1" w:rsidRPr="00B878BA">
                <w:rPr>
                  <w:rStyle w:val="a3"/>
                  <w:rFonts w:ascii="Times New Roman" w:eastAsia="標楷體" w:hAnsi="Times New Roman" w:cs="Times New Roman"/>
                  <w:kern w:val="0"/>
                  <w:szCs w:val="24"/>
                </w:rPr>
                <w:t>https://youtu.be/wJT2Wtp11Jo?list=PLi-1XuaJrX1I4AfZOLMtdPMcdYXWAlTTQ</w:t>
              </w:r>
            </w:hyperlink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AF" w:rsidRPr="00F504AF" w:rsidRDefault="00F504AF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勞動部、勞動關係司</w:t>
            </w:r>
            <w:r w:rsidR="004C2346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、交通部、衛生福利部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AF" w:rsidRPr="00F504AF" w:rsidRDefault="00F504AF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各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直轄市、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縣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(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市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)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政府勞工局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/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勞動局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DFF" w:rsidRPr="00A02DFF" w:rsidRDefault="00F504AF" w:rsidP="00A02DFF">
            <w:pPr>
              <w:pStyle w:val="a4"/>
              <w:widowControl/>
              <w:numPr>
                <w:ilvl w:val="0"/>
                <w:numId w:val="1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請行政院主管機關及各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直轄市、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縣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(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市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)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政府相關單位協助宣導短影音。</w:t>
            </w:r>
          </w:p>
          <w:p w:rsidR="00A02DFF" w:rsidRDefault="00F504AF" w:rsidP="00A02DFF">
            <w:pPr>
              <w:pStyle w:val="a4"/>
              <w:widowControl/>
              <w:numPr>
                <w:ilvl w:val="0"/>
                <w:numId w:val="1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電視廣告公益託播。</w:t>
            </w:r>
          </w:p>
          <w:p w:rsidR="00A02DFF" w:rsidRDefault="00F504AF" w:rsidP="00A02DFF">
            <w:pPr>
              <w:pStyle w:val="a4"/>
              <w:widowControl/>
              <w:numPr>
                <w:ilvl w:val="0"/>
                <w:numId w:val="1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LED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跑馬燈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台鐵車站、高速公路服務區、部立醫院、監理站等全台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73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個據點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。</w:t>
            </w:r>
          </w:p>
          <w:p w:rsidR="00F504AF" w:rsidRPr="00A02DFF" w:rsidRDefault="00F504AF" w:rsidP="00A02DFF">
            <w:pPr>
              <w:pStyle w:val="a4"/>
              <w:widowControl/>
              <w:numPr>
                <w:ilvl w:val="0"/>
                <w:numId w:val="1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LCD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電子看板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台鐵車站、高速公路服務區、部立醫院、航空局等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25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個據點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。</w:t>
            </w:r>
          </w:p>
        </w:tc>
      </w:tr>
      <w:tr w:rsidR="00B878BA" w:rsidRPr="00B878BA" w:rsidTr="00A02DFF">
        <w:trPr>
          <w:trHeight w:val="2799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AF" w:rsidRPr="00F504AF" w:rsidRDefault="00F504AF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訴訟外紛爭解決機制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(ADR)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AF" w:rsidRPr="00B878BA" w:rsidRDefault="00F504AF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45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秒短影音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--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不錯的選擇篇</w:t>
            </w:r>
          </w:p>
          <w:p w:rsidR="00537EE1" w:rsidRPr="00F504AF" w:rsidRDefault="00704FD3" w:rsidP="00680F8D">
            <w:pPr>
              <w:widowControl/>
              <w:wordWrap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hyperlink r:id="rId12" w:history="1">
              <w:r w:rsidR="00537EE1" w:rsidRPr="00B878BA">
                <w:rPr>
                  <w:rStyle w:val="a3"/>
                  <w:rFonts w:ascii="Times New Roman" w:eastAsia="標楷體" w:hAnsi="Times New Roman" w:cs="Times New Roman"/>
                  <w:kern w:val="0"/>
                  <w:szCs w:val="24"/>
                </w:rPr>
                <w:t>https://youtu.be/fgG7uAFSGkM?list=PLi-1XuaJrX1I4AfZOLMtdPMcdYXWAlTTQ</w:t>
              </w:r>
            </w:hyperlink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AF" w:rsidRPr="00F504AF" w:rsidRDefault="00F504AF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行政院公共工程委員會、行政院環境保護署、行政院消費者保護處、金融監督管理委員會、公平交易委員會、國家通訊傳播委員會、內政部、勞動部、衛生福利部、法務部、經濟部、經濟部智慧財產局、經濟部能源局、財政部、交通部、交通部觀光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AF" w:rsidRPr="00F504AF" w:rsidRDefault="00F504AF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各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直轄市、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縣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(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市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)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政府警察局、派出所、地政事務所、戶政事務所、鄉鎮市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區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公所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DFF" w:rsidRPr="00A02DFF" w:rsidRDefault="00F504AF" w:rsidP="00A02DFF">
            <w:pPr>
              <w:pStyle w:val="a4"/>
              <w:widowControl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請行政院主管機關及各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直轄市、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縣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(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市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)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政府相關單位協助宣導短影音。</w:t>
            </w:r>
          </w:p>
          <w:p w:rsidR="00A02DFF" w:rsidRDefault="00F504AF" w:rsidP="00A02DFF">
            <w:pPr>
              <w:pStyle w:val="a4"/>
              <w:widowControl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電視廣告公益託播。</w:t>
            </w:r>
          </w:p>
          <w:p w:rsidR="00A02DFF" w:rsidRDefault="00F504AF" w:rsidP="00A02DFF">
            <w:pPr>
              <w:pStyle w:val="a4"/>
              <w:widowControl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LED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跑馬燈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台鐵車站、高速公路服務區、部立醫院、監理站等全台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73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個據點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。</w:t>
            </w:r>
          </w:p>
          <w:p w:rsidR="00F504AF" w:rsidRPr="00A02DFF" w:rsidRDefault="00F504AF" w:rsidP="00A02DFF">
            <w:pPr>
              <w:pStyle w:val="a4"/>
              <w:widowControl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LCD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電子看板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台鐵車站、高速公路服務區、部立醫院、航空局等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25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個據點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。</w:t>
            </w:r>
          </w:p>
        </w:tc>
      </w:tr>
      <w:tr w:rsidR="00B878BA" w:rsidRPr="00B878BA" w:rsidTr="00A02DFF">
        <w:trPr>
          <w:trHeight w:val="156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AF" w:rsidRPr="00F504AF" w:rsidRDefault="00F504AF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商業事件審理法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8BA" w:rsidRDefault="00B878BA" w:rsidP="00680F8D">
            <w:pPr>
              <w:widowControl/>
              <w:wordWrap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平面廣告連結</w:t>
            </w:r>
          </w:p>
          <w:p w:rsidR="00537EE1" w:rsidRPr="00B878BA" w:rsidRDefault="00704FD3" w:rsidP="00680F8D">
            <w:pPr>
              <w:widowControl/>
              <w:wordWrap w:val="0"/>
              <w:jc w:val="both"/>
              <w:rPr>
                <w:rFonts w:ascii="Times New Roman" w:eastAsia="標楷體" w:hAnsi="Times New Roman" w:cs="Times New Roman"/>
              </w:rPr>
            </w:pPr>
            <w:hyperlink r:id="rId13" w:history="1">
              <w:r w:rsidR="00AA3589" w:rsidRPr="00B878BA">
                <w:rPr>
                  <w:rStyle w:val="a3"/>
                  <w:rFonts w:ascii="Times New Roman" w:eastAsia="標楷體" w:hAnsi="Times New Roman" w:cs="Times New Roman"/>
                </w:rPr>
                <w:t>https://www.judicial.gov.tw/Public/Images/202106/3072106241040f48f9.jpg</w:t>
              </w:r>
            </w:hyperlink>
          </w:p>
          <w:p w:rsidR="00B878BA" w:rsidRDefault="00B878BA" w:rsidP="00680F8D">
            <w:pPr>
              <w:wordWrap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商業事件專區</w:t>
            </w:r>
          </w:p>
          <w:p w:rsidR="00DD4462" w:rsidRPr="00F504AF" w:rsidRDefault="00704FD3" w:rsidP="00680F8D">
            <w:pPr>
              <w:wordWrap w:val="0"/>
              <w:jc w:val="both"/>
              <w:rPr>
                <w:rFonts w:ascii="Times New Roman" w:eastAsia="標楷體" w:hAnsi="Times New Roman" w:cs="Times New Roman"/>
              </w:rPr>
            </w:pPr>
            <w:hyperlink r:id="rId14" w:history="1">
              <w:r w:rsidR="00DD4462" w:rsidRPr="00B878BA">
                <w:rPr>
                  <w:rStyle w:val="a3"/>
                  <w:rFonts w:ascii="Times New Roman" w:eastAsia="標楷體" w:hAnsi="Times New Roman" w:cs="Times New Roman"/>
                </w:rPr>
                <w:t>https://www.judicial.gov.tw/tw/lp-1685-1.html</w:t>
              </w:r>
            </w:hyperlink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AF" w:rsidRPr="00F504AF" w:rsidRDefault="00F504AF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經濟部商業司、金融監督管理委員會證券期貨局、銀行局、國家發展委員會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AF" w:rsidRPr="00F504AF" w:rsidRDefault="00F504AF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各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直轄市、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縣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(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市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)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政府商業處、經濟發展局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AF" w:rsidRPr="00F504AF" w:rsidRDefault="00F504AF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請行政院主管機關及各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直轄市、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縣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(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市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)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政府相關單位協助宣導平面廣告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如螢幕播放圖片、網頁設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Banner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連結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。</w:t>
            </w:r>
          </w:p>
        </w:tc>
      </w:tr>
    </w:tbl>
    <w:p w:rsidR="00F504AF" w:rsidRPr="00B878BA" w:rsidRDefault="00F504AF">
      <w:pPr>
        <w:rPr>
          <w:rFonts w:ascii="Times New Roman" w:eastAsia="標楷體" w:hAnsi="Times New Roman" w:cs="Times New Roman"/>
        </w:rPr>
      </w:pPr>
    </w:p>
    <w:sectPr w:rsidR="00F504AF" w:rsidRPr="00B878BA" w:rsidSect="00B001EF">
      <w:pgSz w:w="16838" w:h="11906" w:orient="landscape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FD3" w:rsidRDefault="00704FD3"/>
  </w:endnote>
  <w:endnote w:type="continuationSeparator" w:id="0">
    <w:p w:rsidR="00704FD3" w:rsidRDefault="00704F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FD3" w:rsidRDefault="00704FD3"/>
  </w:footnote>
  <w:footnote w:type="continuationSeparator" w:id="0">
    <w:p w:rsidR="00704FD3" w:rsidRDefault="00704F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55F2E"/>
    <w:multiLevelType w:val="hybridMultilevel"/>
    <w:tmpl w:val="FC1A1B02"/>
    <w:lvl w:ilvl="0" w:tplc="171843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FF232C2"/>
    <w:multiLevelType w:val="hybridMultilevel"/>
    <w:tmpl w:val="88188FC4"/>
    <w:lvl w:ilvl="0" w:tplc="F87074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BC0"/>
    <w:rsid w:val="00050CE5"/>
    <w:rsid w:val="00120DB5"/>
    <w:rsid w:val="00257610"/>
    <w:rsid w:val="00297AD7"/>
    <w:rsid w:val="00353B90"/>
    <w:rsid w:val="003772C5"/>
    <w:rsid w:val="003E392D"/>
    <w:rsid w:val="004C2346"/>
    <w:rsid w:val="00537EE1"/>
    <w:rsid w:val="00680F8D"/>
    <w:rsid w:val="00704FD3"/>
    <w:rsid w:val="007B6BA1"/>
    <w:rsid w:val="007F48FF"/>
    <w:rsid w:val="00A02D30"/>
    <w:rsid w:val="00A02DFF"/>
    <w:rsid w:val="00A11BC0"/>
    <w:rsid w:val="00AA3589"/>
    <w:rsid w:val="00B001EF"/>
    <w:rsid w:val="00B878BA"/>
    <w:rsid w:val="00C14375"/>
    <w:rsid w:val="00DD4462"/>
    <w:rsid w:val="00DE4CE3"/>
    <w:rsid w:val="00E706BE"/>
    <w:rsid w:val="00ED6CC9"/>
    <w:rsid w:val="00F5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314379C-71A3-41B8-81CD-1AF55503F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7EE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02DFF"/>
    <w:pPr>
      <w:ind w:leftChars="200" w:left="480"/>
    </w:pPr>
  </w:style>
  <w:style w:type="character" w:styleId="a5">
    <w:name w:val="FollowedHyperlink"/>
    <w:basedOn w:val="a0"/>
    <w:uiPriority w:val="99"/>
    <w:semiHidden/>
    <w:unhideWhenUsed/>
    <w:rsid w:val="007F48FF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50C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050CE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772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772C5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3772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772C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1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7lswEG2V9P4?list=PLi-1XuaJrX1I4AfZOLMtdPMcdYXWAlTTQ" TargetMode="External"/><Relationship Id="rId13" Type="http://schemas.openxmlformats.org/officeDocument/2006/relationships/hyperlink" Target="https://www.judicial.gov.tw/Public/Images/202106/3072106241040f48f9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.be/fgG7uAFSGkM?list=PLi-1XuaJrX1I4AfZOLMtdPMcdYXWAlTTQ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wJT2Wtp11Jo?list=PLi-1XuaJrX1I4AfZOLMtdPMcdYXWAlTTQ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youtu.be/GAN4Y1hQBlo?list=PLi-1XuaJrX1I4AfZOLMtdPMcdYXWAlTT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DJn3la0czOs?list=PLi-1XuaJrX1I4AfZOLMtdPMcdYXWAlTTQ" TargetMode="External"/><Relationship Id="rId14" Type="http://schemas.openxmlformats.org/officeDocument/2006/relationships/hyperlink" Target="https://www.judicial.gov.tw/tw/lp-1685-1.htm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2D454-4609-4D2E-B8EA-2B452D019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2021-11-16T02:41:00Z</cp:lastPrinted>
  <dcterms:created xsi:type="dcterms:W3CDTF">2021-12-08T00:06:00Z</dcterms:created>
  <dcterms:modified xsi:type="dcterms:W3CDTF">2021-12-08T00:06:00Z</dcterms:modified>
</cp:coreProperties>
</file>